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23" w:rsidRPr="00543B23" w:rsidRDefault="00543B23" w:rsidP="00543B23">
      <w:pPr>
        <w:shd w:val="clear" w:color="auto" w:fill="FFFFFF"/>
        <w:spacing w:after="0"/>
        <w:ind w:firstLine="315"/>
        <w:jc w:val="both"/>
        <w:rPr>
          <w:rFonts w:ascii="Times New Roman" w:eastAsia="Times New Roman" w:hAnsi="Times New Roman" w:cs="Times New Roman"/>
          <w:iCs/>
          <w:color w:val="38383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107950</wp:posOffset>
            </wp:positionV>
            <wp:extent cx="2378075" cy="2286000"/>
            <wp:effectExtent l="19050" t="0" r="3175" b="0"/>
            <wp:wrapTight wrapText="bothSides">
              <wp:wrapPolygon edited="0">
                <wp:start x="-173" y="0"/>
                <wp:lineTo x="-173" y="21420"/>
                <wp:lineTo x="21629" y="21420"/>
                <wp:lineTo x="21629" y="0"/>
                <wp:lineTo x="-173" y="0"/>
              </wp:wrapPolygon>
            </wp:wrapTight>
            <wp:docPr id="1" name="Рисунок 1" descr="C:\Users\Uesr1\Desktop\vsemirnyij-den-rasprostraneniya-informaczii-o-probleme-autiz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sr1\Desktop\vsemirnyij-den-rasprostraneniya-informaczii-o-probleme-autizm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3B23">
        <w:rPr>
          <w:rFonts w:ascii="Times New Roman" w:eastAsia="Times New Roman" w:hAnsi="Times New Roman" w:cs="Times New Roman"/>
          <w:b/>
          <w:bCs/>
          <w:iCs/>
          <w:color w:val="002060"/>
          <w:sz w:val="24"/>
          <w:szCs w:val="24"/>
        </w:rPr>
        <w:t>Аутизм</w:t>
      </w:r>
      <w:r w:rsidRPr="00543B23">
        <w:rPr>
          <w:rFonts w:ascii="Times New Roman" w:eastAsia="Times New Roman" w:hAnsi="Times New Roman" w:cs="Times New Roman"/>
          <w:iCs/>
          <w:color w:val="383838"/>
          <w:sz w:val="24"/>
          <w:szCs w:val="24"/>
        </w:rPr>
        <w:t> – болезненное состояние психики человека, характеризующееся углублением в собственные внутренние переживания, стремлением к отделению от внешнего мира и постепенным отрывом от реальной действительности.</w:t>
      </w:r>
    </w:p>
    <w:p w:rsidR="00543B23" w:rsidRPr="00543B23" w:rsidRDefault="00543B23" w:rsidP="00543B23">
      <w:pPr>
        <w:shd w:val="clear" w:color="auto" w:fill="FFFFFF"/>
        <w:spacing w:after="0"/>
        <w:ind w:firstLine="315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Это очень редкое заболевание, которое встречается у 3-6 детей из 10 000. Аутизм диагностируют у мальчиков в 3-4 раза чаще, чем у девочек.</w:t>
      </w:r>
    </w:p>
    <w:p w:rsidR="00543B23" w:rsidRPr="00543B23" w:rsidRDefault="00543B23" w:rsidP="00543B23">
      <w:pPr>
        <w:shd w:val="clear" w:color="auto" w:fill="FFFFFF"/>
        <w:spacing w:before="135" w:after="135"/>
        <w:ind w:firstLine="315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Симптомы аутизма</w:t>
      </w: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t>:</w:t>
      </w:r>
    </w:p>
    <w:p w:rsidR="00543B23" w:rsidRPr="00543B23" w:rsidRDefault="00543B23" w:rsidP="00543B2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Предельное одиночество ребенка;</w:t>
      </w:r>
    </w:p>
    <w:p w:rsidR="00543B23" w:rsidRPr="00543B23" w:rsidRDefault="00543B23" w:rsidP="00543B2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Малышу очень сложно установить эмоциональный контакт;</w:t>
      </w:r>
    </w:p>
    <w:p w:rsidR="00543B23" w:rsidRPr="00543B23" w:rsidRDefault="00543B23" w:rsidP="00543B2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У ребенка отсутствует способность к социальному развитию;</w:t>
      </w:r>
    </w:p>
    <w:p w:rsidR="00543B23" w:rsidRPr="00543B23" w:rsidRDefault="00543B23" w:rsidP="00543B2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Стереотипность в поведении. Ребенок сопротивляется даже небольшим изменениям в обстановке, уставе жизни;</w:t>
      </w:r>
    </w:p>
    <w:p w:rsidR="00543B23" w:rsidRPr="00543B23" w:rsidRDefault="00543B23" w:rsidP="00543B2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Нарушение развития речи. Дети с аутизмом не используют речь для взаимоотношений с другими людьми;</w:t>
      </w:r>
    </w:p>
    <w:p w:rsidR="00543B23" w:rsidRPr="00543B23" w:rsidRDefault="00543B23" w:rsidP="00543B23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Для ребенка с аутизмом характерны </w:t>
      </w:r>
      <w:proofErr w:type="spellStart"/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эхолалии</w:t>
      </w:r>
      <w:proofErr w:type="spellEnd"/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(повторения услышанных слов и фраз).</w:t>
      </w:r>
    </w:p>
    <w:p w:rsidR="00543B23" w:rsidRPr="00543B23" w:rsidRDefault="00543B23" w:rsidP="00543B23">
      <w:pPr>
        <w:pBdr>
          <w:bottom w:val="single" w:sz="12" w:space="4" w:color="004488"/>
        </w:pBdr>
        <w:shd w:val="clear" w:color="auto" w:fill="FFFFFF"/>
        <w:spacing w:before="210" w:after="21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448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b/>
          <w:bCs/>
          <w:caps/>
          <w:color w:val="004488"/>
          <w:sz w:val="24"/>
          <w:szCs w:val="24"/>
        </w:rPr>
        <w:t>СОВЕТЫ ДЛЯ РОДИТЕЛЕЙ</w:t>
      </w:r>
    </w:p>
    <w:p w:rsidR="00543B23" w:rsidRPr="00543B23" w:rsidRDefault="00543B23" w:rsidP="00543B23">
      <w:pPr>
        <w:shd w:val="clear" w:color="auto" w:fill="FFFFFF"/>
        <w:spacing w:before="135" w:after="135" w:line="240" w:lineRule="auto"/>
        <w:ind w:firstLine="315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</w:rPr>
        <w:t>Для лечения детского аутизма нужна согласованная работа детского психолога, логопеда, дефектолога и родителей ребенка. При этом необходимо: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Обучайте ребенка навыкам общения, ищите ему компанию, чтобы он находился среди других детей;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Корректируйте нарушения речи;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Занимайтесь с ребенком упражнениями на развитие моторики;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Старайтесь интеллектуально развивать малыша;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Решите внутрисемейные проблемы, препятствующие развитию ребенка;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Не жертвуйте собой ради ребенка, занимайте активную позицию, держите себя в тонусе, занимайтесь спортом, своими любимыми делами, хобби;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Будьте внимательными и заботливыми по отношению к малышу;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Дайте понять ребенку, что он – обычный член семьи, но только ему уделяется больше внимания;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Позвольте малышу самому составить расписание прогулок, еды, сна, игр;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Показывайте свое одобрение каждый раз, когда ребенок успешно выполнил задание;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Помогайте ему тогда, когда он нуждается в вашей помощи. Ваша помощь не должна целиком подменять действий ребенка. Не делайте за него, но делайте вместе с ним;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Требуйте от ребенка выполнения того, что он умеет делать;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Поощряйте правильное поведение ребенка;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Говорите с ребенком в понятной для него манере, не употребляя длинных, сложных и непонятных слов и фраз;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lastRenderedPageBreak/>
        <w:t>Используйте всякую возможность для привлечения ребенка к посильному участию в делах семьи;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Мягко комментируйте действия ребенка: «Сейчас ты наденешь пальто..., ты будешь есть..., ты идешь по траве» и т. д. Они могут опережать или сопровождать действия ребенка, но они не должны быть приказами;</w:t>
      </w:r>
    </w:p>
    <w:p w:rsidR="00543B23" w:rsidRPr="00543B23" w:rsidRDefault="00543B23" w:rsidP="00543B23">
      <w:pPr>
        <w:numPr>
          <w:ilvl w:val="0"/>
          <w:numId w:val="2"/>
        </w:numPr>
        <w:shd w:val="clear" w:color="auto" w:fill="FFFFFF"/>
        <w:spacing w:before="135" w:after="135" w:line="240" w:lineRule="auto"/>
        <w:ind w:left="0"/>
        <w:jc w:val="both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Лучше, если занятия с ребенком не слишком длинны и построены как игра. Важно, чтобы ребенок не только повторил что-то, но и сам понял, что он делает, видит и слышит.</w:t>
      </w:r>
    </w:p>
    <w:p w:rsidR="00000000" w:rsidRPr="00543B23" w:rsidRDefault="00543B23" w:rsidP="00543B23">
      <w:pPr>
        <w:shd w:val="clear" w:color="auto" w:fill="FFFFFF"/>
        <w:spacing w:before="135" w:after="135" w:line="240" w:lineRule="auto"/>
        <w:ind w:firstLine="31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>Врач-валеолог</w:t>
      </w:r>
      <w:proofErr w:type="spellEnd"/>
      <w:r w:rsidRPr="00543B23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УЗ «ГОКБ» Т.В.Рудник</w:t>
      </w:r>
    </w:p>
    <w:sectPr w:rsidR="00000000" w:rsidRPr="00543B23" w:rsidSect="00543B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7D45"/>
    <w:multiLevelType w:val="multilevel"/>
    <w:tmpl w:val="2B12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E0951"/>
    <w:multiLevelType w:val="multilevel"/>
    <w:tmpl w:val="CB5E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3B23"/>
    <w:rsid w:val="0054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3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3B2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talic">
    <w:name w:val="italic"/>
    <w:basedOn w:val="a"/>
    <w:rsid w:val="005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543B23"/>
  </w:style>
  <w:style w:type="paragraph" w:styleId="a3">
    <w:name w:val="Normal (Web)"/>
    <w:basedOn w:val="a"/>
    <w:uiPriority w:val="99"/>
    <w:semiHidden/>
    <w:unhideWhenUsed/>
    <w:rsid w:val="005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5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Uesr1</dc:creator>
  <cp:keywords/>
  <dc:description/>
  <cp:lastModifiedBy>Uesr1</cp:lastModifiedBy>
  <cp:revision>2</cp:revision>
  <dcterms:created xsi:type="dcterms:W3CDTF">2019-04-15T06:06:00Z</dcterms:created>
  <dcterms:modified xsi:type="dcterms:W3CDTF">2019-04-15T06:09:00Z</dcterms:modified>
</cp:coreProperties>
</file>